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BE14BC">
        <w:rPr>
          <w:rFonts w:cs="Times New Roman"/>
          <w:szCs w:val="24"/>
        </w:rPr>
        <w:t>13</w:t>
      </w:r>
      <w:r w:rsidR="00851E99" w:rsidRPr="00773A9F">
        <w:rPr>
          <w:rFonts w:cs="Times New Roman"/>
          <w:szCs w:val="24"/>
        </w:rPr>
        <w:t xml:space="preserve"> </w:t>
      </w:r>
      <w:r w:rsidR="00BE14BC">
        <w:rPr>
          <w:rFonts w:cs="Times New Roman"/>
          <w:szCs w:val="24"/>
        </w:rPr>
        <w:t>по 19</w:t>
      </w:r>
      <w:r w:rsidR="00003CD9" w:rsidRPr="00773A9F">
        <w:rPr>
          <w:rFonts w:cs="Times New Roman"/>
          <w:szCs w:val="24"/>
        </w:rPr>
        <w:t xml:space="preserve">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082830">
        <w:rPr>
          <w:rFonts w:cs="Times New Roman"/>
          <w:szCs w:val="24"/>
        </w:rPr>
        <w:t>7</w:t>
      </w:r>
      <w:r w:rsidR="00542947" w:rsidRPr="00773A9F">
        <w:rPr>
          <w:rFonts w:cs="Times New Roman"/>
          <w:szCs w:val="24"/>
        </w:rPr>
        <w:t>а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082830" w:rsidTr="00BE14BC">
        <w:trPr>
          <w:jc w:val="center"/>
        </w:trPr>
        <w:tc>
          <w:tcPr>
            <w:tcW w:w="253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Формы проведения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082830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 xml:space="preserve">Форма 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оценивание</w:t>
            </w:r>
          </w:p>
        </w:tc>
      </w:tr>
      <w:tr w:rsidR="00BE14BC" w:rsidRPr="00082830" w:rsidTr="00BE14BC">
        <w:trPr>
          <w:trHeight w:val="1088"/>
          <w:jc w:val="center"/>
        </w:trPr>
        <w:tc>
          <w:tcPr>
            <w:tcW w:w="253" w:type="pct"/>
            <w:vAlign w:val="center"/>
          </w:tcPr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Pr="00082830">
              <w:rPr>
                <w:rFonts w:cs="Times New Roman"/>
                <w:szCs w:val="24"/>
              </w:rPr>
              <w:t>.04</w:t>
            </w:r>
          </w:p>
        </w:tc>
        <w:tc>
          <w:tcPr>
            <w:tcW w:w="964" w:type="pct"/>
            <w:vAlign w:val="center"/>
          </w:tcPr>
          <w:p w:rsidR="00BE14BC" w:rsidRPr="00BE14BC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BE14BC">
              <w:rPr>
                <w:rFonts w:cs="Times New Roman"/>
                <w:szCs w:val="24"/>
              </w:rPr>
              <w:t xml:space="preserve">Стравинский. </w:t>
            </w:r>
          </w:p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BE14BC">
              <w:rPr>
                <w:rFonts w:cs="Times New Roman"/>
                <w:szCs w:val="24"/>
              </w:rPr>
              <w:t>Симфония псалмов</w:t>
            </w:r>
          </w:p>
        </w:tc>
        <w:tc>
          <w:tcPr>
            <w:tcW w:w="702" w:type="pct"/>
            <w:vAlign w:val="center"/>
          </w:tcPr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BE14BC" w:rsidRPr="00FF4941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F4941">
              <w:rPr>
                <w:rFonts w:cs="Times New Roman"/>
                <w:szCs w:val="24"/>
              </w:rPr>
              <w:t>Слушание музыки Стравинского</w:t>
            </w:r>
          </w:p>
        </w:tc>
        <w:tc>
          <w:tcPr>
            <w:tcW w:w="650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773A9F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26385E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D0ACC"/>
    <w:rsid w:val="00BE14B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7C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2020-04-12T10:18:00Z</dcterms:modified>
</cp:coreProperties>
</file>